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CD" w:rsidRDefault="00F43F9A">
      <w:pPr>
        <w:pStyle w:val="1"/>
        <w:spacing w:line="240" w:lineRule="auto"/>
        <w:jc w:val="center"/>
        <w:rPr>
          <w:rFonts w:ascii="Times New Roman" w:hAnsi="Times New Roman"/>
          <w:color w:val="111111"/>
          <w:sz w:val="26"/>
          <w:szCs w:val="26"/>
        </w:rPr>
      </w:pPr>
      <w:bookmarkStart w:id="0" w:name="_GoBack"/>
      <w:bookmarkEnd w:id="0"/>
      <w:r>
        <w:rPr>
          <w:rFonts w:ascii="Times New Roman" w:hAnsi="Times New Roman"/>
          <w:color w:val="111111"/>
          <w:sz w:val="26"/>
          <w:szCs w:val="26"/>
        </w:rPr>
        <w:t>О профилактике бруцеллеза</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xml:space="preserve">Управление </w:t>
      </w:r>
      <w:proofErr w:type="spellStart"/>
      <w:r>
        <w:rPr>
          <w:rFonts w:ascii="Times New Roman" w:hAnsi="Times New Roman"/>
          <w:b w:val="0"/>
          <w:color w:val="111111"/>
          <w:sz w:val="26"/>
          <w:szCs w:val="26"/>
        </w:rPr>
        <w:t>Роспотребнадзора</w:t>
      </w:r>
      <w:proofErr w:type="spellEnd"/>
      <w:r>
        <w:rPr>
          <w:rFonts w:ascii="Times New Roman" w:hAnsi="Times New Roman"/>
          <w:b w:val="0"/>
          <w:color w:val="111111"/>
          <w:sz w:val="26"/>
          <w:szCs w:val="26"/>
        </w:rPr>
        <w:t xml:space="preserve"> по Тюменской области напоминает, что бруцеллез – острое инфекционно-аллергическое, зоонозное заболевание, передающееся от больных, преимущественно сельскохозяйственных животных, человеку.</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xml:space="preserve">От человека к человеку инфекция не передается. Возбудитель бруцеллеза относится к роду </w:t>
      </w:r>
      <w:proofErr w:type="spellStart"/>
      <w:r>
        <w:rPr>
          <w:rFonts w:ascii="Times New Roman" w:hAnsi="Times New Roman"/>
          <w:b w:val="0"/>
          <w:color w:val="111111"/>
          <w:sz w:val="26"/>
          <w:szCs w:val="26"/>
        </w:rPr>
        <w:t>Brucella</w:t>
      </w:r>
      <w:proofErr w:type="spellEnd"/>
      <w:r>
        <w:rPr>
          <w:rFonts w:ascii="Times New Roman" w:hAnsi="Times New Roman"/>
          <w:b w:val="0"/>
          <w:color w:val="111111"/>
          <w:sz w:val="26"/>
          <w:szCs w:val="26"/>
        </w:rPr>
        <w:t xml:space="preserve">. Существует несколько штаммов бактерий </w:t>
      </w:r>
      <w:proofErr w:type="spellStart"/>
      <w:r>
        <w:rPr>
          <w:rFonts w:ascii="Times New Roman" w:hAnsi="Times New Roman"/>
          <w:b w:val="0"/>
          <w:color w:val="111111"/>
          <w:sz w:val="26"/>
          <w:szCs w:val="26"/>
        </w:rPr>
        <w:t>бруцелл</w:t>
      </w:r>
      <w:proofErr w:type="spellEnd"/>
      <w:r>
        <w:rPr>
          <w:rFonts w:ascii="Times New Roman" w:hAnsi="Times New Roman"/>
          <w:b w:val="0"/>
          <w:color w:val="111111"/>
          <w:sz w:val="26"/>
          <w:szCs w:val="26"/>
        </w:rPr>
        <w:t>. Одни виды встречаются у коров, другие - у собак, свиней, овец, коз и верблюдов.</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xml:space="preserve">Основными источниками бруцеллезной инфекции для человека являются овцы, козы, крупный рогатый скот, свиньи. Факторами передачи инфекции человеку от больного животного служат сырье животного происхождения (шерсть, пух, шкуры), мясомолочные продукты, инфицированные предметы ухода за животными, экскременты и другие объекты, инфицированные </w:t>
      </w:r>
      <w:proofErr w:type="spellStart"/>
      <w:r>
        <w:rPr>
          <w:rFonts w:ascii="Times New Roman" w:hAnsi="Times New Roman"/>
          <w:b w:val="0"/>
          <w:color w:val="111111"/>
          <w:sz w:val="26"/>
          <w:szCs w:val="26"/>
        </w:rPr>
        <w:t>бруцеллами</w:t>
      </w:r>
      <w:proofErr w:type="spellEnd"/>
      <w:r>
        <w:rPr>
          <w:rFonts w:ascii="Times New Roman" w:hAnsi="Times New Roman"/>
          <w:b w:val="0"/>
          <w:color w:val="111111"/>
          <w:sz w:val="26"/>
          <w:szCs w:val="26"/>
        </w:rPr>
        <w:t>.</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Пути заражения человека бруцеллезом:</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контактный (с больным животным или сырьем и продуктами животного происхождения),</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алиментарный (при употреблении мяса и молочных продуктов, полученных от больных бруцеллезом животных и не прошедших достаточную термическую обработку),</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аэрогенный (при стрижке шерсти, сборе пуха, обработке шкур больных животных).</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Инкубационный период составляет от 1 недели до 2 месяцев. Начало заболевания сопровождается подъемом температуры тела до 39 - 40 °C (характерны подъемы температуры в вечерние и ночные часы).</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Общие симптомы бруцеллеза схожи с симптомами гриппа: лихорадка (наиболее высокие цифры возникают во второй половине дня), боли в спине, ломота в теле, плохой аппетит и потеря веса, слабость, головная боль, ночная потливость, боль в животе, кашель.</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xml:space="preserve">Основной метод профилактики бруцеллеза в </w:t>
      </w:r>
      <w:proofErr w:type="spellStart"/>
      <w:r>
        <w:rPr>
          <w:rFonts w:ascii="Times New Roman" w:hAnsi="Times New Roman"/>
          <w:b w:val="0"/>
          <w:color w:val="111111"/>
          <w:sz w:val="26"/>
          <w:szCs w:val="26"/>
        </w:rPr>
        <w:t>эпидемиологически</w:t>
      </w:r>
      <w:proofErr w:type="spellEnd"/>
      <w:r>
        <w:rPr>
          <w:rFonts w:ascii="Times New Roman" w:hAnsi="Times New Roman"/>
          <w:b w:val="0"/>
          <w:color w:val="111111"/>
          <w:sz w:val="26"/>
          <w:szCs w:val="26"/>
        </w:rPr>
        <w:t xml:space="preserve"> неблагоприятных районах – вакцинация.</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В целях профилактики бруцеллеза:</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вакцинируйте домашних животных;</w:t>
      </w:r>
    </w:p>
    <w:p w:rsidR="00CC75CD" w:rsidRDefault="00F43F9A">
      <w:pPr>
        <w:pStyle w:val="1"/>
        <w:spacing w:line="240" w:lineRule="auto"/>
        <w:ind w:firstLine="850"/>
        <w:jc w:val="both"/>
        <w:rPr>
          <w:rFonts w:ascii="Times New Roman" w:hAnsi="Times New Roman"/>
          <w:b w:val="0"/>
          <w:color w:val="111111"/>
          <w:sz w:val="26"/>
          <w:szCs w:val="26"/>
        </w:rPr>
      </w:pPr>
      <w:r>
        <w:rPr>
          <w:rFonts w:ascii="Times New Roman" w:hAnsi="Times New Roman"/>
          <w:b w:val="0"/>
          <w:color w:val="111111"/>
          <w:sz w:val="26"/>
          <w:szCs w:val="26"/>
        </w:rPr>
        <w:t>– не допускайте покупку, продажу, сдачу на убой животных и реализацию животноводческой продукции без уведомления ветеринарной службы;</w:t>
      </w:r>
    </w:p>
    <w:p w:rsidR="00CC75CD" w:rsidRDefault="00F43F9A">
      <w:pPr>
        <w:pStyle w:val="a1"/>
        <w:spacing w:after="300" w:line="240" w:lineRule="auto"/>
        <w:ind w:firstLine="850"/>
        <w:jc w:val="both"/>
        <w:rPr>
          <w:rFonts w:ascii="Times New Roman" w:hAnsi="Times New Roman"/>
          <w:color w:val="111111"/>
          <w:sz w:val="26"/>
          <w:szCs w:val="26"/>
        </w:rPr>
      </w:pPr>
      <w:r>
        <w:rPr>
          <w:rFonts w:ascii="Times New Roman" w:hAnsi="Times New Roman"/>
          <w:color w:val="111111"/>
          <w:sz w:val="26"/>
          <w:szCs w:val="26"/>
        </w:rPr>
        <w:t>– не приобретайте мясо и мясные продукты (фарш, колбаса, полуфабрикаты), молоко и молочные продукты не заводского производства на стихийных несанкционированных рынках;</w:t>
      </w:r>
    </w:p>
    <w:p w:rsidR="00CC75CD" w:rsidRDefault="00F43F9A">
      <w:pPr>
        <w:pStyle w:val="a1"/>
        <w:spacing w:after="300" w:line="240" w:lineRule="auto"/>
        <w:ind w:firstLine="850"/>
        <w:jc w:val="both"/>
        <w:rPr>
          <w:rFonts w:ascii="Times New Roman" w:hAnsi="Times New Roman"/>
          <w:color w:val="111111"/>
          <w:sz w:val="26"/>
          <w:szCs w:val="26"/>
        </w:rPr>
      </w:pPr>
      <w:r>
        <w:rPr>
          <w:rFonts w:ascii="Times New Roman" w:hAnsi="Times New Roman"/>
          <w:color w:val="111111"/>
          <w:sz w:val="26"/>
          <w:szCs w:val="26"/>
        </w:rPr>
        <w:lastRenderedPageBreak/>
        <w:t>– молоко, молочные продукты и продукты животного происхождения, приобретенные у частного производителя, употребляйте только после тщательной термической обработки;</w:t>
      </w:r>
    </w:p>
    <w:p w:rsidR="00CC75CD" w:rsidRDefault="00F43F9A">
      <w:pPr>
        <w:pStyle w:val="a1"/>
        <w:spacing w:after="300" w:line="240" w:lineRule="auto"/>
        <w:ind w:firstLine="850"/>
        <w:jc w:val="both"/>
        <w:rPr>
          <w:rFonts w:ascii="Times New Roman" w:hAnsi="Times New Roman"/>
          <w:color w:val="111111"/>
          <w:sz w:val="26"/>
          <w:szCs w:val="26"/>
        </w:rPr>
      </w:pPr>
      <w:r>
        <w:rPr>
          <w:rFonts w:ascii="Times New Roman" w:hAnsi="Times New Roman"/>
          <w:color w:val="111111"/>
          <w:sz w:val="26"/>
          <w:szCs w:val="26"/>
        </w:rPr>
        <w:t xml:space="preserve">– откажитесь от </w:t>
      </w:r>
      <w:proofErr w:type="spellStart"/>
      <w:r>
        <w:rPr>
          <w:rFonts w:ascii="Times New Roman" w:hAnsi="Times New Roman"/>
          <w:color w:val="111111"/>
          <w:sz w:val="26"/>
          <w:szCs w:val="26"/>
        </w:rPr>
        <w:t>непастеризованных</w:t>
      </w:r>
      <w:proofErr w:type="spellEnd"/>
      <w:r>
        <w:rPr>
          <w:rFonts w:ascii="Times New Roman" w:hAnsi="Times New Roman"/>
          <w:color w:val="111111"/>
          <w:sz w:val="26"/>
          <w:szCs w:val="26"/>
        </w:rPr>
        <w:t xml:space="preserve"> молочных продуктов.</w:t>
      </w:r>
    </w:p>
    <w:p w:rsidR="00CC75CD" w:rsidRDefault="00F43F9A">
      <w:pPr>
        <w:pStyle w:val="a1"/>
        <w:spacing w:after="300" w:line="240" w:lineRule="auto"/>
        <w:ind w:firstLine="850"/>
        <w:jc w:val="both"/>
        <w:rPr>
          <w:rFonts w:ascii="Times New Roman" w:hAnsi="Times New Roman"/>
          <w:color w:val="111111"/>
          <w:sz w:val="26"/>
          <w:szCs w:val="26"/>
        </w:rPr>
      </w:pPr>
      <w:r>
        <w:rPr>
          <w:rFonts w:ascii="Times New Roman" w:hAnsi="Times New Roman"/>
          <w:color w:val="111111"/>
          <w:sz w:val="26"/>
          <w:szCs w:val="26"/>
        </w:rPr>
        <w:t>Позаботьтесь о профилактике заранее! Будьте здоровы!</w:t>
      </w:r>
    </w:p>
    <w:p w:rsidR="00CC75CD" w:rsidRDefault="00CC75CD">
      <w:pPr>
        <w:pStyle w:val="a1"/>
        <w:spacing w:after="300"/>
        <w:jc w:val="center"/>
      </w:pPr>
    </w:p>
    <w:p w:rsidR="00CC75CD" w:rsidRDefault="00F43F9A">
      <w:pPr>
        <w:pStyle w:val="a1"/>
        <w:spacing w:after="300"/>
        <w:jc w:val="center"/>
        <w:rPr>
          <w:rFonts w:ascii="Times New Roman" w:hAnsi="Times New Roman"/>
          <w:b/>
          <w:bCs/>
          <w:color w:val="111111"/>
          <w:sz w:val="26"/>
          <w:szCs w:val="26"/>
        </w:rPr>
      </w:pPr>
      <w:r>
        <w:rPr>
          <w:rFonts w:ascii="Times New Roman" w:hAnsi="Times New Roman"/>
          <w:b/>
          <w:bCs/>
          <w:color w:val="111111"/>
          <w:sz w:val="26"/>
          <w:szCs w:val="26"/>
        </w:rPr>
        <w:t>Что такое бруцеллез? Меры профилактики этого заболевания</w:t>
      </w:r>
    </w:p>
    <w:p w:rsidR="00CC75CD" w:rsidRDefault="00F43F9A">
      <w:pPr>
        <w:pStyle w:val="a1"/>
        <w:spacing w:after="300" w:line="240" w:lineRule="auto"/>
        <w:ind w:firstLine="850"/>
        <w:jc w:val="both"/>
        <w:rPr>
          <w:rFonts w:ascii="Times New Roman" w:hAnsi="Times New Roman"/>
          <w:color w:val="111111"/>
          <w:sz w:val="26"/>
          <w:szCs w:val="26"/>
        </w:rPr>
      </w:pPr>
      <w:r>
        <w:rPr>
          <w:rFonts w:ascii="Times New Roman" w:hAnsi="Times New Roman"/>
          <w:color w:val="111111"/>
          <w:sz w:val="26"/>
          <w:szCs w:val="26"/>
        </w:rPr>
        <w:t>Бруцеллез – острое инфекционно-аллергическое, зоонозное заболевание с высокой вероятностью перехода в хроническую форму.</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Основными источниками бруцеллезной инфекции для человека являются овцы, козы, крупный рогатый скот, свиньи.</w:t>
      </w:r>
    </w:p>
    <w:p w:rsidR="00CC75CD" w:rsidRDefault="00F43F9A">
      <w:pPr>
        <w:pStyle w:val="a1"/>
        <w:spacing w:before="300" w:after="450" w:line="240" w:lineRule="auto"/>
        <w:ind w:firstLine="850"/>
        <w:jc w:val="both"/>
        <w:rPr>
          <w:rFonts w:ascii="Times New Roman" w:hAnsi="Times New Roman"/>
          <w:color w:val="111111"/>
          <w:sz w:val="26"/>
          <w:szCs w:val="26"/>
        </w:rPr>
      </w:pPr>
      <w:r>
        <w:rPr>
          <w:rFonts w:ascii="Times New Roman" w:hAnsi="Times New Roman"/>
          <w:color w:val="111111"/>
          <w:sz w:val="26"/>
          <w:szCs w:val="26"/>
        </w:rPr>
        <w:t>Бруцеллез не передается от человека к человеку!</w:t>
      </w:r>
    </w:p>
    <w:p w:rsidR="00CC75CD" w:rsidRDefault="00F43F9A">
      <w:pPr>
        <w:pStyle w:val="a1"/>
        <w:spacing w:after="150" w:line="240" w:lineRule="auto"/>
        <w:ind w:firstLine="850"/>
        <w:jc w:val="both"/>
        <w:rPr>
          <w:rFonts w:ascii="Times New Roman" w:hAnsi="Times New Roman"/>
          <w:color w:val="111111"/>
          <w:sz w:val="26"/>
          <w:szCs w:val="26"/>
        </w:rPr>
      </w:pPr>
      <w:proofErr w:type="spellStart"/>
      <w:r>
        <w:rPr>
          <w:rFonts w:ascii="Times New Roman" w:hAnsi="Times New Roman"/>
          <w:color w:val="111111"/>
          <w:sz w:val="26"/>
          <w:szCs w:val="26"/>
        </w:rPr>
        <w:t>Бруцеллы</w:t>
      </w:r>
      <w:proofErr w:type="spellEnd"/>
      <w:r>
        <w:rPr>
          <w:rFonts w:ascii="Times New Roman" w:hAnsi="Times New Roman"/>
          <w:color w:val="111111"/>
          <w:sz w:val="26"/>
          <w:szCs w:val="26"/>
        </w:rPr>
        <w:t xml:space="preserve"> обладают высокой заразностью, проникают через неповрежденные слизистые и через микротравмы кожных покровов.</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Большинство случаев заражения происходит во время непосредственного контакта с инфицированным животным, предметами ухода, подстилками, остатками корма. </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Нередко реализуется алиментарный путь передачи инфекции при употреблении продуктов, полученных от больного животного и не прошедших достаточную термическую обработку. </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В сыром молоке, хранящемся в холодильнике, возбудитель бруцеллеза сохраняется до 10 дней, в сливочном масле – более 4 недель, в домашнем сыре – 3 недели, в сметане – 15 дней, в мясе – до 12 дней. </w:t>
      </w:r>
    </w:p>
    <w:p w:rsidR="00CC75CD" w:rsidRDefault="00F43F9A">
      <w:pPr>
        <w:pStyle w:val="a1"/>
        <w:spacing w:before="300" w:after="450" w:line="240" w:lineRule="auto"/>
        <w:ind w:firstLine="850"/>
        <w:jc w:val="both"/>
        <w:rPr>
          <w:rFonts w:ascii="Times New Roman" w:hAnsi="Times New Roman"/>
          <w:color w:val="111111"/>
          <w:sz w:val="26"/>
          <w:szCs w:val="26"/>
        </w:rPr>
      </w:pPr>
      <w:r>
        <w:rPr>
          <w:rFonts w:ascii="Times New Roman" w:hAnsi="Times New Roman"/>
          <w:color w:val="111111"/>
          <w:sz w:val="26"/>
          <w:szCs w:val="26"/>
        </w:rPr>
        <w:t xml:space="preserve">В замороженных инфицированных мясных и молочных продуктах </w:t>
      </w:r>
      <w:proofErr w:type="spellStart"/>
      <w:r>
        <w:rPr>
          <w:rFonts w:ascii="Times New Roman" w:hAnsi="Times New Roman"/>
          <w:color w:val="111111"/>
          <w:sz w:val="26"/>
          <w:szCs w:val="26"/>
        </w:rPr>
        <w:t>бруцеллы</w:t>
      </w:r>
      <w:proofErr w:type="spellEnd"/>
      <w:r>
        <w:rPr>
          <w:rFonts w:ascii="Times New Roman" w:hAnsi="Times New Roman"/>
          <w:color w:val="111111"/>
          <w:sz w:val="26"/>
          <w:szCs w:val="26"/>
        </w:rPr>
        <w:t xml:space="preserve"> остаются жизнеспособными в течение всего срока хранения!</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Инкубационный период заболевания длится 1–2 недели, но может затягивается до двух месяцев, что определяется дозой возбудителя, попавшего в организм, его вирулентностью и сопротивляемостью организма.</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Заболевание начинается, как правило, с лихорадки, которая сопровождается ознобами, повышенной потливостью и общими симптомами интоксикации. Через некоторое время присоединяются симптомы поражения других органов и систем: опорно-двигательного аппарата, сердечно-сосудистой, центральной нервной и других систем. </w:t>
      </w:r>
    </w:p>
    <w:p w:rsidR="00CC75CD" w:rsidRDefault="00F43F9A">
      <w:pPr>
        <w:pStyle w:val="a1"/>
        <w:spacing w:before="300" w:after="450" w:line="240" w:lineRule="auto"/>
        <w:ind w:firstLine="850"/>
        <w:jc w:val="both"/>
        <w:rPr>
          <w:rFonts w:ascii="Times New Roman" w:hAnsi="Times New Roman"/>
          <w:color w:val="111111"/>
          <w:sz w:val="26"/>
          <w:szCs w:val="26"/>
        </w:rPr>
      </w:pPr>
      <w:r>
        <w:rPr>
          <w:rFonts w:ascii="Times New Roman" w:hAnsi="Times New Roman"/>
          <w:color w:val="111111"/>
          <w:sz w:val="26"/>
          <w:szCs w:val="26"/>
        </w:rPr>
        <w:lastRenderedPageBreak/>
        <w:t>Симптомы бруцеллеза могут исчезнуть на несколько недель или месяцев, а затем вернуться. У некоторых людей бруцеллез становится хроническим, а симптомы сохраняются годами даже после лечения.</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В целях профилактики бруцеллеза:</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Не приобретайте мясо и мясные продукты (фарш, колбаса, полуфабрикаты), молоко и молочные продукты на несанкционированных рынках и с рук.</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Молоко, молочные продукты и мясо, приобретенные у частного производителя, употребляйте только после тщательной термической обработки!</w:t>
      </w:r>
    </w:p>
    <w:p w:rsidR="00CC75CD" w:rsidRDefault="00F43F9A">
      <w:pPr>
        <w:pStyle w:val="a1"/>
        <w:spacing w:after="150" w:line="240" w:lineRule="auto"/>
        <w:ind w:firstLine="850"/>
        <w:jc w:val="both"/>
        <w:rPr>
          <w:rFonts w:ascii="Times New Roman" w:hAnsi="Times New Roman"/>
          <w:color w:val="111111"/>
          <w:sz w:val="26"/>
          <w:szCs w:val="26"/>
        </w:rPr>
      </w:pPr>
      <w:r>
        <w:rPr>
          <w:rFonts w:ascii="Times New Roman" w:hAnsi="Times New Roman"/>
          <w:color w:val="111111"/>
          <w:sz w:val="26"/>
          <w:szCs w:val="26"/>
        </w:rPr>
        <w:t>При уходе за крупным рогатым скотом, овцами и другими сельскохозяйственными животными используйте средства индивидуальной защиты – маски, резиновые перчатки. </w:t>
      </w:r>
    </w:p>
    <w:p w:rsidR="00CC75CD" w:rsidRDefault="00F43F9A">
      <w:pPr>
        <w:pStyle w:val="a1"/>
        <w:spacing w:before="300" w:after="450" w:line="240" w:lineRule="auto"/>
        <w:ind w:firstLine="850"/>
        <w:jc w:val="both"/>
      </w:pPr>
      <w:r>
        <w:rPr>
          <w:rFonts w:ascii="Times New Roman" w:hAnsi="Times New Roman"/>
          <w:color w:val="111111"/>
          <w:sz w:val="26"/>
          <w:szCs w:val="26"/>
        </w:rPr>
        <w:t>Позаботьтесь о профилактике заранее! Будьте здоровы!</w:t>
      </w:r>
    </w:p>
    <w:sectPr w:rsidR="00CC75C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Times New Roman"/>
    <w:charset w:val="01"/>
    <w:family w:val="swiss"/>
    <w:pitch w:val="variable"/>
  </w:font>
  <w:font w:name="Droid Sans Fallback">
    <w:charset w:val="01"/>
    <w:family w:val="auto"/>
    <w:pitch w:val="variable"/>
  </w:font>
  <w:font w:name="Droid Sans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D"/>
    <w:rsid w:val="00546336"/>
    <w:rsid w:val="00CC75CD"/>
    <w:rsid w:val="00F43F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3485E-7756-43D4-88EB-A24CEE44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F4"/>
    <w:pPr>
      <w:spacing w:after="200" w:line="276" w:lineRule="auto"/>
    </w:pPr>
  </w:style>
  <w:style w:type="paragraph" w:styleId="1">
    <w:name w:val="heading 1"/>
    <w:basedOn w:val="a0"/>
    <w:next w:val="a1"/>
    <w:qFormat/>
    <w:pPr>
      <w:outlineLvl w:val="0"/>
    </w:pPr>
    <w:rPr>
      <w:rFonts w:ascii="Liberation Serif" w:eastAsia="Tahoma" w:hAnsi="Liberation Serif" w:cs="Tahoma"/>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rPr>
  </w:style>
  <w:style w:type="paragraph" w:styleId="a0">
    <w:name w:val="Title"/>
    <w:basedOn w:val="a"/>
    <w:next w:val="a1"/>
    <w:qFormat/>
    <w:pPr>
      <w:keepNext/>
      <w:spacing w:before="240" w:after="120"/>
    </w:pPr>
    <w:rPr>
      <w:rFonts w:ascii="Liberation Sans" w:eastAsia="Droid Sans Fallback" w:hAnsi="Liberation Sans" w:cs="Droid Sans Devanagari"/>
      <w:sz w:val="28"/>
      <w:szCs w:val="28"/>
    </w:rPr>
  </w:style>
  <w:style w:type="paragraph" w:styleId="a1">
    <w:name w:val="Body Text"/>
    <w:basedOn w:val="a"/>
    <w:pPr>
      <w:spacing w:after="140"/>
    </w:pPr>
  </w:style>
  <w:style w:type="paragraph" w:styleId="a6">
    <w:name w:val="List"/>
    <w:basedOn w:val="a1"/>
    <w:rPr>
      <w:rFonts w:cs="Droid Sans Devanagari"/>
    </w:rPr>
  </w:style>
  <w:style w:type="paragraph" w:styleId="a7">
    <w:name w:val="caption"/>
    <w:basedOn w:val="a"/>
    <w:qFormat/>
    <w:pPr>
      <w:suppressLineNumbers/>
      <w:spacing w:before="120" w:after="120"/>
    </w:pPr>
    <w:rPr>
      <w:rFonts w:cs="Droid Sans Devanagari"/>
      <w:i/>
      <w:iCs/>
      <w:sz w:val="24"/>
      <w:szCs w:val="24"/>
    </w:rPr>
  </w:style>
  <w:style w:type="paragraph" w:styleId="a8">
    <w:name w:val="index heading"/>
    <w:basedOn w:val="a"/>
    <w:qFormat/>
    <w:pPr>
      <w:suppressLineNumbers/>
    </w:pPr>
    <w:rPr>
      <w:rFonts w:cs="Droid Sans Devanagari"/>
    </w:rPr>
  </w:style>
  <w:style w:type="numbering" w:customStyle="1" w:styleId="a9">
    <w:name w:val="Без списка"/>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User</cp:lastModifiedBy>
  <cp:revision>2</cp:revision>
  <dcterms:created xsi:type="dcterms:W3CDTF">2025-03-10T11:38:00Z</dcterms:created>
  <dcterms:modified xsi:type="dcterms:W3CDTF">2025-03-10T11:38:00Z</dcterms:modified>
  <dc:language>ru-RU</dc:language>
</cp:coreProperties>
</file>